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9B" w:rsidRDefault="00F8429B" w:rsidP="00F842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8429B" w:rsidRDefault="00F8429B" w:rsidP="00F8429B">
      <w:pPr>
        <w:pStyle w:val="a4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программе «Весёлая математика»</w:t>
      </w:r>
    </w:p>
    <w:p w:rsidR="00DE200A" w:rsidRDefault="00DE200A" w:rsidP="00F8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00A">
        <w:rPr>
          <w:rFonts w:ascii="Times New Roman" w:hAnsi="Times New Roman" w:cs="Times New Roman"/>
          <w:sz w:val="28"/>
          <w:szCs w:val="28"/>
        </w:rPr>
        <w:t>Программа кружка реализуется с помощью учебно-методического комплекта (УМК), который обеспечивает включенность детей в образовательный процесс по формированию математических представлений.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00A" w:rsidRDefault="00DE200A" w:rsidP="00F8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00A">
        <w:rPr>
          <w:rFonts w:ascii="Times New Roman" w:hAnsi="Times New Roman" w:cs="Times New Roman"/>
          <w:sz w:val="28"/>
          <w:szCs w:val="28"/>
        </w:rPr>
        <w:t>Акцент в УМК сделан на развитие познавательных действий (анализ и синтез, сравнение, обобщение, моделирование и т.д.), формирование предпосылок к учебной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00A" w:rsidRDefault="00DE200A" w:rsidP="00F8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00A">
        <w:rPr>
          <w:rFonts w:ascii="Times New Roman" w:hAnsi="Times New Roman" w:cs="Times New Roman"/>
          <w:sz w:val="28"/>
          <w:szCs w:val="28"/>
        </w:rPr>
        <w:t>Реализация личностно-ориентированной модели обеспечивается индивидуальными рабочими тетрадями, в которых ребенок самостоятельно выполняет игровые задания и упражнения в своем темпе, используя опыт, приобретенный ранее.</w:t>
      </w:r>
    </w:p>
    <w:p w:rsidR="00026045" w:rsidRDefault="00DE200A" w:rsidP="00F8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00A">
        <w:rPr>
          <w:rFonts w:ascii="Times New Roman" w:hAnsi="Times New Roman" w:cs="Times New Roman"/>
          <w:sz w:val="28"/>
          <w:szCs w:val="28"/>
        </w:rPr>
        <w:t>Формирование математических представлений предполагает включение в жизнь ребенка специально спроектированные ситуации общения, действий (индивидуальных и коллективных), в которых он принимает активное участие.</w:t>
      </w:r>
    </w:p>
    <w:p w:rsidR="00DE200A" w:rsidRDefault="00DE200A" w:rsidP="00F8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1C4">
        <w:rPr>
          <w:rFonts w:ascii="Times New Roman" w:hAnsi="Times New Roman" w:cs="Times New Roman"/>
          <w:sz w:val="28"/>
          <w:szCs w:val="28"/>
        </w:rPr>
        <w:t>Содержание кружка представляет одно из направлений образования в области «Познавательное развитие», включающее не только первичное формирование о количестве, числе, пространстве и времени, форме, размере, но и предполагающее развитие познавательных интересов ребенка.</w:t>
      </w:r>
    </w:p>
    <w:p w:rsidR="00DE200A" w:rsidRPr="00096517" w:rsidRDefault="00DE200A" w:rsidP="00F8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517">
        <w:rPr>
          <w:rFonts w:ascii="Times New Roman" w:hAnsi="Times New Roman" w:cs="Times New Roman"/>
          <w:b/>
          <w:bCs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96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6517">
        <w:rPr>
          <w:rFonts w:ascii="Times New Roman" w:hAnsi="Times New Roman" w:cs="Times New Roman"/>
          <w:sz w:val="28"/>
          <w:szCs w:val="28"/>
        </w:rPr>
        <w:t>программа рассчитана на детей с</w:t>
      </w:r>
      <w:r>
        <w:rPr>
          <w:rFonts w:ascii="Times New Roman" w:hAnsi="Times New Roman" w:cs="Times New Roman"/>
          <w:sz w:val="28"/>
          <w:szCs w:val="28"/>
        </w:rPr>
        <w:t>редн</w:t>
      </w:r>
      <w:r w:rsidRPr="0009651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17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DE200A" w:rsidRPr="00096517" w:rsidRDefault="00DE200A" w:rsidP="00F842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517">
        <w:rPr>
          <w:rFonts w:ascii="Times New Roman" w:hAnsi="Times New Roman" w:cs="Times New Roman"/>
          <w:b/>
          <w:bCs/>
          <w:sz w:val="28"/>
          <w:szCs w:val="28"/>
        </w:rPr>
        <w:t xml:space="preserve">Объем программы, срок освоения: </w:t>
      </w:r>
      <w:r w:rsidRPr="00096517">
        <w:rPr>
          <w:rFonts w:ascii="Times New Roman" w:hAnsi="Times New Roman" w:cs="Times New Roman"/>
          <w:sz w:val="28"/>
          <w:szCs w:val="28"/>
        </w:rPr>
        <w:t>72 часа, 1 год.</w:t>
      </w:r>
    </w:p>
    <w:p w:rsidR="00DE200A" w:rsidRPr="00096517" w:rsidRDefault="00DE200A" w:rsidP="00F842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517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096517">
        <w:rPr>
          <w:rFonts w:ascii="Times New Roman" w:hAnsi="Times New Roman" w:cs="Times New Roman"/>
          <w:sz w:val="28"/>
          <w:szCs w:val="28"/>
        </w:rPr>
        <w:t>очная.</w:t>
      </w:r>
    </w:p>
    <w:p w:rsidR="00DE200A" w:rsidRDefault="00DE200A" w:rsidP="00F8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517">
        <w:rPr>
          <w:rFonts w:ascii="Times New Roman" w:hAnsi="Times New Roman" w:cs="Times New Roman"/>
          <w:b/>
          <w:bCs/>
          <w:sz w:val="28"/>
          <w:szCs w:val="28"/>
        </w:rPr>
        <w:t>Уровень программы:</w:t>
      </w:r>
      <w:r w:rsidRPr="00096517">
        <w:rPr>
          <w:rFonts w:ascii="Times New Roman" w:hAnsi="Times New Roman" w:cs="Times New Roman"/>
          <w:sz w:val="28"/>
          <w:szCs w:val="28"/>
        </w:rPr>
        <w:t xml:space="preserve"> ознакомительный</w:t>
      </w:r>
    </w:p>
    <w:p w:rsidR="00DE200A" w:rsidRPr="00DE200A" w:rsidRDefault="00DE200A" w:rsidP="00F8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00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E200A">
        <w:rPr>
          <w:rFonts w:ascii="Times New Roman" w:hAnsi="Times New Roman" w:cs="Times New Roman"/>
          <w:sz w:val="28"/>
          <w:szCs w:val="28"/>
        </w:rPr>
        <w:t xml:space="preserve"> приобщение к математическим знаниям с учетом возрастных особенностей детей; создание благоприятных условий для формирования математических представлений с целью развития предпосылок учебных действий, введение детей в мир математической логики, формирование теоретического мышления, развитие математических способностей</w:t>
      </w:r>
    </w:p>
    <w:p w:rsidR="00DE200A" w:rsidRPr="00DE200A" w:rsidRDefault="00DE200A" w:rsidP="00F842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200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E200A" w:rsidRPr="00DE200A" w:rsidRDefault="00DE200A" w:rsidP="00F842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0A">
        <w:rPr>
          <w:rFonts w:ascii="Times New Roman" w:hAnsi="Times New Roman" w:cs="Times New Roman"/>
          <w:sz w:val="28"/>
          <w:szCs w:val="28"/>
        </w:rPr>
        <w:t>развить потребность активно мыслить;</w:t>
      </w:r>
    </w:p>
    <w:p w:rsidR="00DE200A" w:rsidRPr="00DE200A" w:rsidRDefault="00DE200A" w:rsidP="00F842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0A">
        <w:rPr>
          <w:rFonts w:ascii="Times New Roman" w:hAnsi="Times New Roman" w:cs="Times New Roman"/>
          <w:sz w:val="28"/>
          <w:szCs w:val="28"/>
        </w:rPr>
        <w:t>создавать условия не только для получения знаний, умений и навыков, но и развития математических способностей;</w:t>
      </w:r>
    </w:p>
    <w:p w:rsidR="00DE200A" w:rsidRPr="00DE200A" w:rsidRDefault="00DE200A" w:rsidP="00F842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0A">
        <w:rPr>
          <w:rFonts w:ascii="Times New Roman" w:hAnsi="Times New Roman" w:cs="Times New Roman"/>
          <w:sz w:val="28"/>
          <w:szCs w:val="28"/>
        </w:rPr>
        <w:t>приобретать знания о множестве, числе, величине, пространстве и времени как основах математического развития дошкольников;</w:t>
      </w:r>
    </w:p>
    <w:p w:rsidR="00DE200A" w:rsidRPr="00DE200A" w:rsidRDefault="00DE200A" w:rsidP="00F842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0A">
        <w:rPr>
          <w:rFonts w:ascii="Times New Roman" w:hAnsi="Times New Roman" w:cs="Times New Roman"/>
          <w:sz w:val="28"/>
          <w:szCs w:val="28"/>
        </w:rPr>
        <w:t>обеспечивать возможность непрерывного обучения в условиях ДОО;</w:t>
      </w:r>
    </w:p>
    <w:p w:rsidR="00DE200A" w:rsidRPr="00DE200A" w:rsidRDefault="00DE200A" w:rsidP="00F842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0A">
        <w:rPr>
          <w:rFonts w:ascii="Times New Roman" w:hAnsi="Times New Roman" w:cs="Times New Roman"/>
          <w:sz w:val="28"/>
          <w:szCs w:val="28"/>
        </w:rPr>
        <w:t>развивать логическое мышление;</w:t>
      </w:r>
    </w:p>
    <w:p w:rsidR="00DE200A" w:rsidRPr="00DE200A" w:rsidRDefault="00DE200A" w:rsidP="00F842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0A">
        <w:rPr>
          <w:rFonts w:ascii="Times New Roman" w:hAnsi="Times New Roman" w:cs="Times New Roman"/>
          <w:sz w:val="28"/>
          <w:szCs w:val="28"/>
        </w:rPr>
        <w:t>формировать инициативность и самостоятельность;</w:t>
      </w:r>
    </w:p>
    <w:p w:rsidR="00DE200A" w:rsidRPr="00DE200A" w:rsidRDefault="00DE200A" w:rsidP="00F842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0A">
        <w:rPr>
          <w:rFonts w:ascii="Times New Roman" w:hAnsi="Times New Roman" w:cs="Times New Roman"/>
          <w:sz w:val="28"/>
          <w:szCs w:val="28"/>
        </w:rPr>
        <w:t>учить применять полученные знания в разных видах деятельности (игре, общении и т. д.);</w:t>
      </w:r>
    </w:p>
    <w:p w:rsidR="00DE200A" w:rsidRPr="00DE200A" w:rsidRDefault="00DE200A" w:rsidP="00F842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0A">
        <w:rPr>
          <w:rFonts w:ascii="Times New Roman" w:hAnsi="Times New Roman" w:cs="Times New Roman"/>
          <w:sz w:val="28"/>
          <w:szCs w:val="28"/>
        </w:rPr>
        <w:lastRenderedPageBreak/>
        <w:t>формировать и развивать приемы умственной деятельности (анализ и синтез, сравнение, обобщение, классификация, моделирование, конструктивные умения (плоскостное моделирование);</w:t>
      </w:r>
    </w:p>
    <w:p w:rsidR="00DE200A" w:rsidRPr="00DE200A" w:rsidRDefault="00DE200A" w:rsidP="00F842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0A">
        <w:rPr>
          <w:rFonts w:ascii="Times New Roman" w:hAnsi="Times New Roman" w:cs="Times New Roman"/>
          <w:sz w:val="28"/>
          <w:szCs w:val="28"/>
        </w:rPr>
        <w:t>формировать простейшие графические умения и навыки;</w:t>
      </w:r>
    </w:p>
    <w:p w:rsidR="00DE200A" w:rsidRDefault="00DE200A" w:rsidP="00F842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0A">
        <w:rPr>
          <w:rFonts w:ascii="Times New Roman" w:hAnsi="Times New Roman" w:cs="Times New Roman"/>
          <w:sz w:val="28"/>
          <w:szCs w:val="28"/>
        </w:rPr>
        <w:t>обеспечивать повышение компетентности педагогов, родителей в вопросах математического развития ребенка.</w:t>
      </w:r>
    </w:p>
    <w:p w:rsidR="00DE200A" w:rsidRDefault="00DE200A" w:rsidP="00DE2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00A" w:rsidRDefault="00DE200A" w:rsidP="00DE20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200A" w:rsidSect="0002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830CF"/>
    <w:multiLevelType w:val="hybridMultilevel"/>
    <w:tmpl w:val="4F7A8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C5385"/>
    <w:multiLevelType w:val="hybridMultilevel"/>
    <w:tmpl w:val="ABB4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B7DB7"/>
    <w:multiLevelType w:val="hybridMultilevel"/>
    <w:tmpl w:val="5238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45"/>
    <w:rsid w:val="00025D96"/>
    <w:rsid w:val="00026045"/>
    <w:rsid w:val="00601526"/>
    <w:rsid w:val="00730233"/>
    <w:rsid w:val="009E09F1"/>
    <w:rsid w:val="00A44015"/>
    <w:rsid w:val="00C37DC5"/>
    <w:rsid w:val="00DE200A"/>
    <w:rsid w:val="00F840A2"/>
    <w:rsid w:val="00F8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00A"/>
    <w:pPr>
      <w:ind w:left="720"/>
      <w:contextualSpacing/>
    </w:pPr>
  </w:style>
  <w:style w:type="paragraph" w:styleId="a4">
    <w:name w:val="No Spacing"/>
    <w:uiPriority w:val="1"/>
    <w:qFormat/>
    <w:rsid w:val="00F842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МАДОУ</cp:lastModifiedBy>
  <cp:revision>5</cp:revision>
  <dcterms:created xsi:type="dcterms:W3CDTF">2022-08-30T13:43:00Z</dcterms:created>
  <dcterms:modified xsi:type="dcterms:W3CDTF">2022-09-08T23:48:00Z</dcterms:modified>
</cp:coreProperties>
</file>